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spacing w:after="0" w:line="240" w:lineRule="auto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Тема 27 (26.03.2026)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center"/>
        <w:spacing w:after="0" w:line="240" w:lineRule="auto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«Медицина и фармацевтическая отрасль Владимирской области»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Введение 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Подготовка к занятию 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i/>
          <w:sz w:val="24"/>
          <w:szCs w:val="24"/>
        </w:rPr>
        <w:t xml:space="preserve">Уважаемые педагоги! 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i/>
          <w:sz w:val="24"/>
          <w:szCs w:val="24"/>
        </w:rPr>
        <w:t xml:space="preserve">Для проведения занятия рек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 xml:space="preserve">омендуется заранее скачать материалы, распечатать и при необходимости нарезать раздаточные материалы, разделить класс на группы, а также попросить обучающихся подготовить тетради, карандаши и ручки (подробности заданий — в соответствующей части сценария). 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i/>
          <w:sz w:val="24"/>
          <w:szCs w:val="24"/>
        </w:rPr>
        <w:t xml:space="preserve">Желаем успехов! 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Вступительное слово 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i/>
          <w:sz w:val="24"/>
          <w:szCs w:val="24"/>
          <w:highlight w:val="green"/>
        </w:rPr>
        <w:t xml:space="preserve">Педагог может перед занятием вывести на экран слайд 1 с названием темы.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color w:val="0C0D0E"/>
          <w:spacing w:val="2"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Слово педагога: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Здравствуйте, ребята! Сегодня мы подробнее обсудим особенности здравоохранения и фармацевтического сектора Владимирской области. Наша область известна развитой инфраструктурой медицинских учреждений, где работают квалифицированные специалисты, обеспечивая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высокий уровень обслуживания населения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. Ребята, а что означает термин медицина?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i/>
          <w:sz w:val="24"/>
          <w:highlight w:val="green"/>
        </w:rPr>
        <w:t xml:space="preserve">Слайд 2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i w:val="0"/>
          <w:color w:val="0C0D0E"/>
          <w:spacing w:val="2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none"/>
        </w:rPr>
        <w:t xml:space="preserve">Ответы обучающихся </w:t>
      </w:r>
      <w:r>
        <w:rPr>
          <w:rFonts w:ascii="Times New Roman" w:hAnsi="Times New Roman" w:cs="Times New Roman" w:eastAsia="Times New Roman"/>
          <w:i w:val="0"/>
          <w:color w:val="0C0D0E"/>
          <w:spacing w:val="2"/>
          <w:sz w:val="24"/>
          <w:highlight w:val="none"/>
        </w:rPr>
        <w:t xml:space="preserve">(</w:t>
      </w:r>
      <w:r>
        <w:rPr>
          <w:rFonts w:ascii="Times New Roman" w:hAnsi="Times New Roman" w:cs="Times New Roman" w:eastAsia="Times New Roman"/>
          <w:i w:val="0"/>
          <w:color w:val="0C0D0E"/>
          <w:spacing w:val="2"/>
          <w:sz w:val="24"/>
          <w:highlight w:val="white"/>
        </w:rPr>
        <w:t xml:space="preserve">Наука, включающая диагностику, лечение и профилактику болезней</w:t>
      </w:r>
      <w:r>
        <w:rPr>
          <w:rFonts w:ascii="Times New Roman" w:hAnsi="Times New Roman" w:cs="Times New Roman" w:eastAsia="Times New Roman"/>
          <w:i w:val="0"/>
          <w:color w:val="0C0D0E"/>
          <w:spacing w:val="2"/>
          <w:sz w:val="24"/>
          <w:highlight w:val="none"/>
        </w:rPr>
        <w:t xml:space="preserve">)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none"/>
        </w:rPr>
      </w: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none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C0D0E"/>
          <w:spacing w:val="2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Слово педагога: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Знаете ли вы, что в нашей области действует целая система больниц и клиник, помогающих жителям оставаться здоровыми и справляться с боле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знями?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none"/>
        </w:rPr>
        <w:t xml:space="preserve">Ответы обучающихся</w:t>
      </w: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i/>
          <w:color w:val="0C0D0E"/>
          <w:spacing w:val="2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Слово педагога: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Владимирская область располагает обширной сетью медицинских учреждений разного профиля. Их количество впечатляет: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всего функционирует около 87 учреждений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, каждое из которых играет особую роль в поддержании здоровья жителей региона.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Среди них особенно выделяются организации первичной медико-санитарной помощи, которых насчитывается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37 единиц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. Сюда входят районные поликлиники, амбулатории и детские консультации. Именно здесь большинство жителей впервые сталкивается с медицинской помощью, проходя осмотры терапевтов и педиатров.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Однако существуют случаи, когда требуются специализированные услуги и современное медицинское оснащение. Специальную медицинскую помощь оказывает большое число специализированных учреждений —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целых 61 заведение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. Среди них есть стоматологические кабинеты, офтальмологические клиники, травматологические пункты и многие другие.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Отдельно выделим наиболее продвинутые учреждения, которые обеспечивают оказание самой сложной и современной помощи — речь идет о центрах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высокотехнологической медицинской помощи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. Только в нашей области таких центров насчитывается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12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, и они оснащены новейшими технологиями и оборудованием. </w:t>
        <w:tab/>
        <w:t xml:space="preserve">Здесь проводят сложные кардиохирургические операции, восстанавливают поврежденный позвоночник, выхаживают новорожденных с крайне низким весом и осуществляют другие важнейшие мероприятия.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i/>
          <w:sz w:val="24"/>
          <w:highlight w:val="green"/>
        </w:rPr>
        <w:t xml:space="preserve">Слайд 3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В качестве примера приведу некоторые ведущие учреждения области: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-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Областная клиническая больница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— крупнейший многопрофильный центр, куда поступают пациенты со всей области.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-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Городская больница №4 г. Владимира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— важное звено городской системы здравоохранения.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-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Детская городская больница округа Муром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— особое внимание уделяется детской хирургии и реанимации.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i/>
          <w:sz w:val="24"/>
          <w:highlight w:val="green"/>
        </w:rPr>
        <w:t xml:space="preserve">Слайд 4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8"/>
        <w:jc w:val="both"/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color w:val="00000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Слово педагога: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Теперь поговорим о самих профессиях, представленных в медицинской и фармацевтической отраслях Владимирской области: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1.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Врач-терапевт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— занимается общей диагностикой и лечением множества заболеваний внутренних органов.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2.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Врач-хирург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— специализируется на проведении операций и лечении травм и повреждений.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i/>
          <w:sz w:val="24"/>
          <w:highlight w:val="green"/>
        </w:rPr>
        <w:t xml:space="preserve">Слайд 5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3.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Врач-стоматолог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— лечит заболевания полости рта, устанавливает пломбы и протезы.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4.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Врач-педиатр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— наблюдает за состоянием здоровья детей, диагностирует и лечит детские болезни.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i/>
          <w:sz w:val="24"/>
          <w:highlight w:val="green"/>
        </w:rPr>
        <w:t xml:space="preserve">Слайд 6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5.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Фармацевт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— изготавливает и реализует лекарственные препараты, консультируя население по поводу приема лекарств.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jc w:val="both"/>
        <w:spacing w:before="0"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6.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Лаборант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— исследует биологический материал (анализы крови, мочи и т.п.) для выявления заболеваний.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8"/>
        <w:jc w:val="both"/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7.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Медсестра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— ассистирует врачам, осуществляет уход за больными и выполняет ряд процедур.</w:t>
      </w: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i/>
          <w:sz w:val="24"/>
          <w:highlight w:val="green"/>
        </w:rPr>
        <w:t xml:space="preserve">Слайд 7</w:t>
      </w: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/>
    </w:p>
    <w:p>
      <w:pPr>
        <w:ind w:firstLine="708"/>
        <w:jc w:val="both"/>
        <w:spacing w:after="0" w:line="240" w:lineRule="auto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В каждом городе и районе Владимирской области есть больницы, поликлиники и аптеки, где трудятся представители этих профессий. Благодаря их труду жители получают качественную медицинскую помощь и поддержку в сложных ситуациях. Выбор одной из этих профессий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открывает большие возможности для оказания пользы людям и личного роста.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8"/>
        <w:jc w:val="both"/>
        <w:spacing w:after="0"/>
        <w:rPr>
          <w:rFonts w:ascii="Times New Roman" w:hAnsi="Times New Roman" w:cs="Times New Roman" w:eastAsia="Times New Roman"/>
          <w:b w:val="0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 w:val="0"/>
          <w:color w:val="0C0D0E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firstLine="708"/>
        <w:jc w:val="both"/>
        <w:spacing w:after="0"/>
        <w:rPr>
          <w:rFonts w:ascii="Times New Roman" w:hAnsi="Times New Roman" w:cs="Times New Roman" w:eastAsia="Times New Roman"/>
          <w:b w:val="0"/>
          <w:color w:val="0C0D0E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4"/>
        </w:rPr>
        <w:t xml:space="preserve">Практическая работа</w:t>
      </w:r>
      <w:r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</w:t>
      </w:r>
      <w:r>
        <w:rPr>
          <w:rFonts w:ascii="Times New Roman" w:hAnsi="Times New Roman" w:cs="Times New Roman" w:eastAsia="Times New Roman"/>
          <w:b/>
          <w:color w:val="0C0D0E"/>
          <w:sz w:val="24"/>
          <w:highlight w:val="white"/>
        </w:rPr>
        <w:t xml:space="preserve">Игра «Стратегия здоровья»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24"/>
          <w:highlight w:val="white"/>
        </w:rPr>
        <w:t xml:space="preserve">Структура игры:</w:t>
      </w:r>
      <w:r>
        <w:rPr>
          <w:rFonts w:ascii="Times New Roman" w:hAnsi="Times New Roman" w:cs="Times New Roman" w:eastAsia="Times New Roman"/>
          <w:b/>
          <w:color w:val="0C0D0E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Игроки делятся на команды по 4-5 человек. Каждому участнику предоставляется индивидуальная роль в составе команды (например, главврач, врач-реаниматолог, водитель скорой помощи, санитар и т.д.)</w:t>
      </w:r>
      <w:r>
        <w:rPr>
          <w:rFonts w:ascii="Times New Roman" w:hAnsi="Times New Roman" w:cs="Times New Roman" w:eastAsia="Times New Roman"/>
          <w:b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24"/>
          <w:highlight w:val="white"/>
        </w:rPr>
        <w:t xml:space="preserve">Карточки с ситуациями: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1.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К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арточка №1: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Человек внезапно теряет сознание в центре г. Покров. Симптомы указывают на инсульт. Время прибытия неотложной помощи ограничено.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Правильное решение: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Немедленно вызвать бригаду скорой помощи (телефон 103). Одновременно отправить ближайшего сотрудника администрации города к месту события, обеспечить доступ к пациенту и начать сердечно-лёгочную реанимацию (если имеются соответствующие навыки). Транспортир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овать пациента в ближайшую городскую больницу Покровского района или, при необходимости, в областной сосудистый центр г. Владимира.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2.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Кар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точка №2: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Водитель грузовика попал в аварию на федеральной трассе вблизи г. Вязники. Пострадали голова и конечности. Нужно принять срочное решение о транспортировке и месте госпитализации.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Правильное решение: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Срочно вызвать спецбригаду скорой помощи (номер 103). До прибытия врачей стабилизировать состояние пострадавшего, обеспечив неподвижность шеи и позвоночника. Организовать доставку пациента в ближайшее отделение травматологии или интенсивной терапии городск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ого стационара г. Вязники либо областного центра г. Владимир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3.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Ка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рточка №3: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Пожилой мужчина чувствует сильную боль в грудной клетке и трудности дыхания в доме престарелых села Красное-на-Волге. Требуется скорая медицинская помощь и консультация кардиолога.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Правильное решение: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Без промедления вызвать специализированную кардиологическую бригаду скорой помощи (телефон 103). Предоставить больному кислород, если имеется, обеспечить покой и полулежаче положение. Госпитализировать пациента в областную клиническую больницу г. Владимир,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кардиологическое отделение.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4.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Ка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рточка №4: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Школа провела экскурсию в лесопарковую зону Петушинского района. Несколько учеников получили сильные укусы насекомых и признаки аллергической реакции. Медицинский пункт отсутствует поблизости.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Правильное решение: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Необходимо сразу вызвать дежурную машину скорой помощи (телефон 103). Немедленно эвакуировать пострадавших обратно в населённый пункт, обработать поражённые участки антигистаминными препаратами местного действия, при тяжёлом состоянии доставить пострадавши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х в ближайшую детскую поликлинику или стационар Петушинского района.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5. 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Кар</w:t>
      </w: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точка №5: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Мужчина среднего возраста жалуется на острую боль в животе и рвоту в вечернее время суток в поселке Радужный. Есть подозрение на аппендицит.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pacing w:val="2"/>
          <w:sz w:val="24"/>
          <w:highlight w:val="white"/>
        </w:rPr>
        <w:t xml:space="preserve">Правильное решение: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Вызвать скорую помощь (телефон 103). Запрещается давать пищу и воду, самостоятельно обезболивающие препараты. Необходимо оперативно транспонировать пациента в хирургическое отделение ближайшей районной больницы или непосредственно в Центр хирургии г. Влади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мир.</w:t>
      </w:r>
      <w:r>
        <w:rPr>
          <w:rFonts w:ascii="Times New Roman" w:hAnsi="Times New Roman" w:cs="Times New Roman" w:eastAsia="Times New Roman"/>
          <w:b/>
          <w:color w:val="0C0D0E"/>
          <w:sz w:val="24"/>
          <w:highlight w:val="none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24"/>
          <w:highlight w:val="white"/>
        </w:rPr>
        <w:t xml:space="preserve">Порядок игры: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1. Учитель вручает каждой команде карточку с определенной ситуацией.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2. За ограниченное время (5 минут) участники принимают коллективное решение, которое фиксируется на листе бумаги: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  - Куда направить пациента?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  - Нужна ли дополнительная помощь (санитарная авиация, специальные бригады)?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   - Какие действия предпринять до приезда врача?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3. Затем команды представляют свои решения всему классу.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4. Ведущий оценивает качество принятых решений, эффективность алгоритмов и рациональность выбранных путей решения.</w:t>
      </w:r>
      <w:r>
        <w:rPr>
          <w:rFonts w:ascii="Times New Roman" w:hAnsi="Times New Roman" w:cs="Times New Roman" w:eastAsia="Times New Roman"/>
          <w:color w:val="0C0D0E"/>
          <w:sz w:val="24"/>
          <w:highlight w:val="none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b/>
          <w:color w:val="0C0D0E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24"/>
          <w:highlight w:val="white"/>
        </w:rPr>
        <w:t xml:space="preserve">Оцениваемые показатели: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- Скорость реагирования команды.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- Качество принятого решения (соответствие условиям ситуации).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- Координация действий участников.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- Способность оценить риски и предложить оптимальное решение.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/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24"/>
          <w:highlight w:val="white"/>
        </w:rPr>
        <w:t xml:space="preserve">Результат игры:</w:t>
      </w:r>
      <w:r>
        <w:rPr>
          <w:rFonts w:ascii="Times New Roman" w:hAnsi="Times New Roman" w:cs="Times New Roman" w:eastAsia="Times New Roman"/>
          <w:b/>
          <w:color w:val="0C0D0E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Победителем становится та команда, которая продемонстрировала наилучшую организацию, точность оценки ситуации и правильный выбор медицинской службы или учреждения.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</w:r>
      <w:r/>
    </w:p>
    <w:p>
      <w:pPr>
        <w:pStyle w:val="891"/>
        <w:ind w:firstLine="708"/>
        <w:jc w:val="both"/>
        <w:rPr>
          <w:rFonts w:ascii="Times New Roman" w:hAnsi="Times New Roman" w:cs="Times New Roman" w:eastAsia="Times New Roman"/>
          <w:b/>
          <w:color w:val="0C0D0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C0D0E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z w:val="24"/>
          <w:szCs w:val="24"/>
          <w:highlight w:val="none"/>
        </w:rPr>
      </w:r>
      <w:r/>
    </w:p>
    <w:p>
      <w:pPr>
        <w:pStyle w:val="891"/>
        <w:ind w:firstLine="708"/>
        <w:jc w:val="both"/>
        <w:rPr>
          <w:rFonts w:ascii="Times New Roman" w:hAnsi="Times New Roman" w:cs="Times New Roman" w:eastAsia="Times New Roman"/>
          <w:b/>
          <w:color w:val="0C0D0E"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b/>
          <w:color w:val="0C0D0E"/>
          <w:sz w:val="24"/>
          <w:szCs w:val="24"/>
        </w:rPr>
        <w:t xml:space="preserve">Рефлексия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891"/>
        <w:ind w:firstLine="708"/>
        <w:jc w:val="both"/>
        <w:rPr>
          <w:rFonts w:ascii="Times New Roman" w:hAnsi="Times New Roman" w:cs="Times New Roman" w:eastAsia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C0D0E"/>
          <w:sz w:val="24"/>
          <w:szCs w:val="24"/>
        </w:rPr>
        <w:t xml:space="preserve">Слово педагога: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Ребята, какое впечатление произвела на вас наша сегодняшняя встреча с миром медицины? Какие моменты вам запомнились больше всего?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i/>
          <w:sz w:val="24"/>
          <w:highlight w:val="green"/>
        </w:rPr>
        <w:t xml:space="preserve">Слайд 8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pStyle w:val="891"/>
        <w:ind w:firstLine="0"/>
        <w:jc w:val="both"/>
        <w:rPr>
          <w:rFonts w:ascii="Times New Roman" w:hAnsi="Times New Roman" w:cs="Times New Roman" w:eastAsia="Times New Roman"/>
          <w:b/>
          <w:color w:val="0C0D0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C0D0E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b/>
          <w:color w:val="0C0D0E"/>
          <w:sz w:val="24"/>
          <w:szCs w:val="24"/>
          <w:highlight w:val="none"/>
        </w:rPr>
      </w:r>
      <w:r/>
    </w:p>
    <w:p>
      <w:pPr>
        <w:pStyle w:val="891"/>
        <w:ind w:firstLine="708"/>
        <w:jc w:val="both"/>
        <w:rPr>
          <w:rFonts w:ascii="Times New Roman" w:hAnsi="Times New Roman" w:cs="Times New Roman" w:eastAsia="Times New Roman"/>
          <w:b/>
          <w:color w:val="0C0D0E"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b/>
          <w:color w:val="0C0D0E"/>
          <w:sz w:val="24"/>
          <w:szCs w:val="24"/>
        </w:rPr>
        <w:t xml:space="preserve">Заключительно слово</w:t>
      </w: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bCs/>
          <w:color w:val="0C0D0E"/>
          <w:spacing w:val="2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C0D0E"/>
          <w:sz w:val="24"/>
          <w:szCs w:val="24"/>
        </w:rPr>
        <w:t xml:space="preserve">Слово педагога:</w:t>
      </w:r>
      <w:r>
        <w:rPr>
          <w:rFonts w:ascii="Times New Roman" w:hAnsi="Times New Roman" w:cs="Times New Roman" w:eastAsia="Times New Roman"/>
          <w:bCs/>
          <w:color w:val="0C0D0E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t xml:space="preserve">Я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хочу поблагодарить вас за активное участие на уроке.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Помните, что каждый человек уникален, и организм каждого требует индивидуального подхода и внимания. </w:t>
      </w:r>
      <w:r/>
    </w:p>
    <w:p>
      <w:pPr>
        <w:ind w:left="0" w:right="0" w:firstLine="708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Возможно, кто-то из вас заинтересовался этими профессиями и задумался о будущем выборе специальности. Быть врачом или фармацевтом — значит нести большую ответственность за жизнь и здоровье людей. Но главное — любить людей и стремиться приносить пользу обще</w:t>
      </w:r>
      <w:r>
        <w:rPr>
          <w:rFonts w:ascii="Times New Roman" w:hAnsi="Times New Roman" w:cs="Times New Roman" w:eastAsia="Times New Roman"/>
          <w:color w:val="0C0D0E"/>
          <w:spacing w:val="2"/>
          <w:sz w:val="24"/>
          <w:highlight w:val="white"/>
        </w:rPr>
        <w:t xml:space="preserve">ству.</w:t>
      </w:r>
      <w:r>
        <w:rPr>
          <w:rFonts w:ascii="Times New Roman" w:hAnsi="Times New Roman" w:cs="Times New Roman" w:eastAsia="Times New Roman"/>
          <w:sz w:val="24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30102010509060703"/>
  </w:font>
  <w:font w:name="Courier New">
    <w:panose1 w:val="02070309020205020404"/>
  </w:font>
  <w:font w:name="Symbol">
    <w:panose1 w:val="050401020108070707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Arial" w:hAnsi="Arial" w:cs="Arial" w:eastAsia="Arial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cs="Times New Roman" w:eastAsia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Arial" w:hAnsi="Arial" w:cs="Arial" w:eastAsia="Arial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500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  <w:color w:val="000000"/>
        <w:sz w:val="24"/>
      </w:rPr>
    </w:lvl>
  </w:abstractNum>
  <w:num w:numId="1">
    <w:abstractNumId w:val="15"/>
  </w:num>
  <w:num w:numId="2">
    <w:abstractNumId w:val="20"/>
  </w:num>
  <w:num w:numId="3">
    <w:abstractNumId w:val="7"/>
  </w:num>
  <w:num w:numId="4">
    <w:abstractNumId w:val="22"/>
  </w:num>
  <w:num w:numId="5">
    <w:abstractNumId w:val="23"/>
  </w:num>
  <w:num w:numId="6">
    <w:abstractNumId w:val="2"/>
  </w:num>
  <w:num w:numId="7">
    <w:abstractNumId w:val="12"/>
  </w:num>
  <w:num w:numId="8">
    <w:abstractNumId w:val="21"/>
  </w:num>
  <w:num w:numId="9">
    <w:abstractNumId w:val="14"/>
  </w:num>
  <w:num w:numId="10">
    <w:abstractNumId w:val="26"/>
  </w:num>
  <w:num w:numId="11">
    <w:abstractNumId w:val="0"/>
  </w:num>
  <w:num w:numId="12">
    <w:abstractNumId w:val="6"/>
  </w:num>
  <w:num w:numId="13">
    <w:abstractNumId w:val="9"/>
  </w:num>
  <w:num w:numId="14">
    <w:abstractNumId w:val="4"/>
  </w:num>
  <w:num w:numId="15">
    <w:abstractNumId w:val="11"/>
  </w:num>
  <w:num w:numId="16">
    <w:abstractNumId w:val="13"/>
  </w:num>
  <w:num w:numId="17">
    <w:abstractNumId w:val="19"/>
  </w:num>
  <w:num w:numId="18">
    <w:abstractNumId w:val="24"/>
  </w:num>
  <w:num w:numId="19">
    <w:abstractNumId w:val="18"/>
  </w:num>
  <w:num w:numId="20">
    <w:abstractNumId w:val="28"/>
  </w:num>
  <w:num w:numId="21">
    <w:abstractNumId w:val="3"/>
  </w:num>
  <w:num w:numId="22">
    <w:abstractNumId w:val="1"/>
  </w:num>
  <w:num w:numId="23">
    <w:abstractNumId w:val="16"/>
  </w:num>
  <w:num w:numId="24">
    <w:abstractNumId w:val="10"/>
  </w:num>
  <w:num w:numId="25">
    <w:abstractNumId w:val="27"/>
  </w:num>
  <w:num w:numId="26">
    <w:abstractNumId w:val="17"/>
  </w:num>
  <w:num w:numId="27">
    <w:abstractNumId w:val="8"/>
  </w:num>
  <w:num w:numId="28">
    <w:abstractNumId w:val="5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 w:default="1">
    <w:name w:val="Normal"/>
    <w:qFormat/>
  </w:style>
  <w:style w:type="paragraph" w:styleId="693">
    <w:name w:val="Heading 1"/>
    <w:basedOn w:val="692"/>
    <w:next w:val="692"/>
    <w:link w:val="722"/>
    <w:uiPriority w:val="9"/>
    <w:qFormat/>
    <w:pPr>
      <w:keepLines/>
      <w:keepNext/>
      <w:spacing w:before="480"/>
      <w:outlineLvl w:val="0"/>
    </w:pPr>
    <w:rPr>
      <w:rFonts w:ascii="Arial" w:hAnsi="Arial" w:cs="Arial" w:eastAsia="Arial"/>
      <w:sz w:val="40"/>
      <w:szCs w:val="40"/>
    </w:rPr>
  </w:style>
  <w:style w:type="paragraph" w:styleId="694">
    <w:name w:val="Heading 2"/>
    <w:basedOn w:val="692"/>
    <w:next w:val="692"/>
    <w:link w:val="723"/>
    <w:uiPriority w:val="9"/>
    <w:unhideWhenUsed/>
    <w:qFormat/>
    <w:pPr>
      <w:keepLines/>
      <w:keepNext/>
      <w:spacing w:before="360"/>
      <w:outlineLvl w:val="1"/>
    </w:pPr>
    <w:rPr>
      <w:rFonts w:ascii="Arial" w:hAnsi="Arial" w:cs="Arial" w:eastAsia="Arial"/>
      <w:sz w:val="34"/>
    </w:rPr>
  </w:style>
  <w:style w:type="paragraph" w:styleId="695">
    <w:name w:val="Heading 3"/>
    <w:basedOn w:val="692"/>
    <w:next w:val="692"/>
    <w:link w:val="724"/>
    <w:uiPriority w:val="9"/>
    <w:unhideWhenUsed/>
    <w:qFormat/>
    <w:pPr>
      <w:keepLines/>
      <w:keepNext/>
      <w:spacing w:before="320"/>
      <w:outlineLvl w:val="2"/>
    </w:pPr>
    <w:rPr>
      <w:rFonts w:ascii="Arial" w:hAnsi="Arial" w:cs="Arial" w:eastAsia="Arial"/>
      <w:sz w:val="30"/>
      <w:szCs w:val="30"/>
    </w:rPr>
  </w:style>
  <w:style w:type="paragraph" w:styleId="696">
    <w:name w:val="Heading 4"/>
    <w:basedOn w:val="692"/>
    <w:next w:val="692"/>
    <w:link w:val="725"/>
    <w:uiPriority w:val="9"/>
    <w:unhideWhenUsed/>
    <w:qFormat/>
    <w:pPr>
      <w:keepLines/>
      <w:keepNext/>
      <w:spacing w:before="32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697">
    <w:name w:val="Heading 5"/>
    <w:basedOn w:val="692"/>
    <w:next w:val="692"/>
    <w:link w:val="726"/>
    <w:uiPriority w:val="9"/>
    <w:unhideWhenUsed/>
    <w:qFormat/>
    <w:pPr>
      <w:keepLines/>
      <w:keepNext/>
      <w:spacing w:before="32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698">
    <w:name w:val="Heading 6"/>
    <w:basedOn w:val="692"/>
    <w:next w:val="692"/>
    <w:link w:val="727"/>
    <w:uiPriority w:val="9"/>
    <w:unhideWhenUsed/>
    <w:qFormat/>
    <w:pPr>
      <w:keepLines/>
      <w:keepNext/>
      <w:spacing w:before="320"/>
      <w:outlineLvl w:val="5"/>
    </w:pPr>
    <w:rPr>
      <w:rFonts w:ascii="Arial" w:hAnsi="Arial" w:cs="Arial" w:eastAsia="Arial"/>
      <w:b/>
      <w:bCs/>
    </w:rPr>
  </w:style>
  <w:style w:type="paragraph" w:styleId="699">
    <w:name w:val="Heading 7"/>
    <w:basedOn w:val="692"/>
    <w:next w:val="692"/>
    <w:link w:val="728"/>
    <w:uiPriority w:val="9"/>
    <w:unhideWhenUsed/>
    <w:qFormat/>
    <w:pPr>
      <w:keepLines/>
      <w:keepNext/>
      <w:spacing w:before="320"/>
      <w:outlineLvl w:val="6"/>
    </w:pPr>
    <w:rPr>
      <w:rFonts w:ascii="Arial" w:hAnsi="Arial" w:cs="Arial" w:eastAsia="Arial"/>
      <w:b/>
      <w:bCs/>
      <w:i/>
      <w:iCs/>
    </w:rPr>
  </w:style>
  <w:style w:type="paragraph" w:styleId="700">
    <w:name w:val="Heading 8"/>
    <w:basedOn w:val="692"/>
    <w:next w:val="692"/>
    <w:link w:val="729"/>
    <w:uiPriority w:val="9"/>
    <w:unhideWhenUsed/>
    <w:qFormat/>
    <w:pPr>
      <w:keepLines/>
      <w:keepNext/>
      <w:spacing w:before="320"/>
      <w:outlineLvl w:val="7"/>
    </w:pPr>
    <w:rPr>
      <w:rFonts w:ascii="Arial" w:hAnsi="Arial" w:cs="Arial" w:eastAsia="Arial"/>
      <w:i/>
      <w:iCs/>
    </w:rPr>
  </w:style>
  <w:style w:type="paragraph" w:styleId="701">
    <w:name w:val="Heading 9"/>
    <w:basedOn w:val="692"/>
    <w:next w:val="692"/>
    <w:link w:val="730"/>
    <w:uiPriority w:val="9"/>
    <w:unhideWhenUsed/>
    <w:qFormat/>
    <w:pPr>
      <w:keepLines/>
      <w:keepNext/>
      <w:spacing w:before="32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702" w:default="1">
    <w:name w:val="Default Paragraph Font"/>
    <w:uiPriority w:val="1"/>
    <w:semiHidden/>
    <w:unhideWhenUsed/>
  </w:style>
  <w:style w:type="table" w:styleId="7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4" w:default="1">
    <w:name w:val="No List"/>
    <w:uiPriority w:val="99"/>
    <w:semiHidden/>
    <w:unhideWhenUsed/>
  </w:style>
  <w:style w:type="character" w:styleId="705" w:customStyle="1">
    <w:name w:val="Heading 1 Char"/>
    <w:basedOn w:val="702"/>
    <w:uiPriority w:val="9"/>
    <w:rPr>
      <w:rFonts w:ascii="Arial" w:hAnsi="Arial" w:cs="Arial" w:eastAsia="Arial"/>
      <w:sz w:val="40"/>
      <w:szCs w:val="40"/>
    </w:rPr>
  </w:style>
  <w:style w:type="character" w:styleId="706" w:customStyle="1">
    <w:name w:val="Heading 2 Char"/>
    <w:basedOn w:val="702"/>
    <w:uiPriority w:val="9"/>
    <w:rPr>
      <w:rFonts w:ascii="Arial" w:hAnsi="Arial" w:cs="Arial" w:eastAsia="Arial"/>
      <w:sz w:val="34"/>
    </w:rPr>
  </w:style>
  <w:style w:type="character" w:styleId="707" w:customStyle="1">
    <w:name w:val="Heading 3 Char"/>
    <w:basedOn w:val="702"/>
    <w:uiPriority w:val="9"/>
    <w:rPr>
      <w:rFonts w:ascii="Arial" w:hAnsi="Arial" w:cs="Arial" w:eastAsia="Arial"/>
      <w:sz w:val="30"/>
      <w:szCs w:val="30"/>
    </w:rPr>
  </w:style>
  <w:style w:type="character" w:styleId="708" w:customStyle="1">
    <w:name w:val="Heading 4 Char"/>
    <w:basedOn w:val="702"/>
    <w:uiPriority w:val="9"/>
    <w:rPr>
      <w:rFonts w:ascii="Arial" w:hAnsi="Arial" w:cs="Arial" w:eastAsia="Arial"/>
      <w:b/>
      <w:bCs/>
      <w:sz w:val="26"/>
      <w:szCs w:val="26"/>
    </w:rPr>
  </w:style>
  <w:style w:type="character" w:styleId="709" w:customStyle="1">
    <w:name w:val="Heading 5 Char"/>
    <w:basedOn w:val="702"/>
    <w:uiPriority w:val="9"/>
    <w:rPr>
      <w:rFonts w:ascii="Arial" w:hAnsi="Arial" w:cs="Arial" w:eastAsia="Arial"/>
      <w:b/>
      <w:bCs/>
      <w:sz w:val="24"/>
      <w:szCs w:val="24"/>
    </w:rPr>
  </w:style>
  <w:style w:type="character" w:styleId="710" w:customStyle="1">
    <w:name w:val="Heading 6 Char"/>
    <w:basedOn w:val="702"/>
    <w:uiPriority w:val="9"/>
    <w:rPr>
      <w:rFonts w:ascii="Arial" w:hAnsi="Arial" w:cs="Arial" w:eastAsia="Arial"/>
      <w:b/>
      <w:bCs/>
      <w:sz w:val="22"/>
      <w:szCs w:val="22"/>
    </w:rPr>
  </w:style>
  <w:style w:type="character" w:styleId="711" w:customStyle="1">
    <w:name w:val="Heading 7 Char"/>
    <w:basedOn w:val="70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12" w:customStyle="1">
    <w:name w:val="Heading 8 Char"/>
    <w:basedOn w:val="702"/>
    <w:uiPriority w:val="9"/>
    <w:rPr>
      <w:rFonts w:ascii="Arial" w:hAnsi="Arial" w:cs="Arial" w:eastAsia="Arial"/>
      <w:i/>
      <w:iCs/>
      <w:sz w:val="22"/>
      <w:szCs w:val="22"/>
    </w:rPr>
  </w:style>
  <w:style w:type="character" w:styleId="713" w:customStyle="1">
    <w:name w:val="Heading 9 Char"/>
    <w:basedOn w:val="702"/>
    <w:uiPriority w:val="9"/>
    <w:rPr>
      <w:rFonts w:ascii="Arial" w:hAnsi="Arial" w:cs="Arial" w:eastAsia="Arial"/>
      <w:i/>
      <w:iCs/>
      <w:sz w:val="21"/>
      <w:szCs w:val="21"/>
    </w:rPr>
  </w:style>
  <w:style w:type="character" w:styleId="714" w:customStyle="1">
    <w:name w:val="Title Char"/>
    <w:basedOn w:val="702"/>
    <w:uiPriority w:val="10"/>
    <w:rPr>
      <w:sz w:val="48"/>
      <w:szCs w:val="48"/>
    </w:rPr>
  </w:style>
  <w:style w:type="character" w:styleId="715" w:customStyle="1">
    <w:name w:val="Subtitle Char"/>
    <w:basedOn w:val="702"/>
    <w:uiPriority w:val="11"/>
    <w:rPr>
      <w:sz w:val="24"/>
      <w:szCs w:val="24"/>
    </w:rPr>
  </w:style>
  <w:style w:type="character" w:styleId="716" w:customStyle="1">
    <w:name w:val="Quote Char"/>
    <w:uiPriority w:val="29"/>
    <w:rPr>
      <w:i/>
    </w:rPr>
  </w:style>
  <w:style w:type="character" w:styleId="717" w:customStyle="1">
    <w:name w:val="Intense Quote Char"/>
    <w:uiPriority w:val="30"/>
    <w:rPr>
      <w:i/>
    </w:rPr>
  </w:style>
  <w:style w:type="character" w:styleId="718" w:customStyle="1">
    <w:name w:val="Header Char"/>
    <w:basedOn w:val="702"/>
    <w:uiPriority w:val="99"/>
  </w:style>
  <w:style w:type="character" w:styleId="719" w:customStyle="1">
    <w:name w:val="Caption Char"/>
    <w:uiPriority w:val="99"/>
  </w:style>
  <w:style w:type="character" w:styleId="720" w:customStyle="1">
    <w:name w:val="Footnote Text Char"/>
    <w:uiPriority w:val="99"/>
    <w:rPr>
      <w:sz w:val="18"/>
    </w:rPr>
  </w:style>
  <w:style w:type="character" w:styleId="721" w:customStyle="1">
    <w:name w:val="Endnote Text Char"/>
    <w:uiPriority w:val="99"/>
    <w:rPr>
      <w:sz w:val="20"/>
    </w:rPr>
  </w:style>
  <w:style w:type="character" w:styleId="722" w:customStyle="1">
    <w:name w:val="Заголовок 1 Знак"/>
    <w:link w:val="693"/>
    <w:uiPriority w:val="9"/>
    <w:rPr>
      <w:rFonts w:ascii="Arial" w:hAnsi="Arial" w:cs="Arial" w:eastAsia="Arial"/>
      <w:sz w:val="40"/>
      <w:szCs w:val="40"/>
    </w:rPr>
  </w:style>
  <w:style w:type="character" w:styleId="723" w:customStyle="1">
    <w:name w:val="Заголовок 2 Знак"/>
    <w:link w:val="694"/>
    <w:uiPriority w:val="9"/>
    <w:rPr>
      <w:rFonts w:ascii="Arial" w:hAnsi="Arial" w:cs="Arial" w:eastAsia="Arial"/>
      <w:sz w:val="34"/>
    </w:rPr>
  </w:style>
  <w:style w:type="character" w:styleId="724" w:customStyle="1">
    <w:name w:val="Заголовок 3 Знак"/>
    <w:link w:val="695"/>
    <w:uiPriority w:val="9"/>
    <w:rPr>
      <w:rFonts w:ascii="Arial" w:hAnsi="Arial" w:cs="Arial" w:eastAsia="Arial"/>
      <w:sz w:val="30"/>
      <w:szCs w:val="30"/>
    </w:rPr>
  </w:style>
  <w:style w:type="character" w:styleId="725" w:customStyle="1">
    <w:name w:val="Заголовок 4 Знак"/>
    <w:link w:val="696"/>
    <w:uiPriority w:val="9"/>
    <w:rPr>
      <w:rFonts w:ascii="Arial" w:hAnsi="Arial" w:cs="Arial" w:eastAsia="Arial"/>
      <w:b/>
      <w:bCs/>
      <w:sz w:val="26"/>
      <w:szCs w:val="26"/>
    </w:rPr>
  </w:style>
  <w:style w:type="character" w:styleId="726" w:customStyle="1">
    <w:name w:val="Заголовок 5 Знак"/>
    <w:link w:val="697"/>
    <w:uiPriority w:val="9"/>
    <w:rPr>
      <w:rFonts w:ascii="Arial" w:hAnsi="Arial" w:cs="Arial" w:eastAsia="Arial"/>
      <w:b/>
      <w:bCs/>
      <w:sz w:val="24"/>
      <w:szCs w:val="24"/>
    </w:rPr>
  </w:style>
  <w:style w:type="character" w:styleId="727" w:customStyle="1">
    <w:name w:val="Заголовок 6 Знак"/>
    <w:link w:val="698"/>
    <w:uiPriority w:val="9"/>
    <w:rPr>
      <w:rFonts w:ascii="Arial" w:hAnsi="Arial" w:cs="Arial" w:eastAsia="Arial"/>
      <w:b/>
      <w:bCs/>
      <w:sz w:val="22"/>
      <w:szCs w:val="22"/>
    </w:rPr>
  </w:style>
  <w:style w:type="character" w:styleId="728" w:customStyle="1">
    <w:name w:val="Заголовок 7 Знак"/>
    <w:link w:val="699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29" w:customStyle="1">
    <w:name w:val="Заголовок 8 Знак"/>
    <w:link w:val="700"/>
    <w:uiPriority w:val="9"/>
    <w:rPr>
      <w:rFonts w:ascii="Arial" w:hAnsi="Arial" w:cs="Arial" w:eastAsia="Arial"/>
      <w:i/>
      <w:iCs/>
      <w:sz w:val="22"/>
      <w:szCs w:val="22"/>
    </w:rPr>
  </w:style>
  <w:style w:type="character" w:styleId="730" w:customStyle="1">
    <w:name w:val="Заголовок 9 Знак"/>
    <w:link w:val="701"/>
    <w:uiPriority w:val="9"/>
    <w:rPr>
      <w:rFonts w:ascii="Arial" w:hAnsi="Arial" w:cs="Arial" w:eastAsia="Arial"/>
      <w:i/>
      <w:iCs/>
      <w:sz w:val="21"/>
      <w:szCs w:val="21"/>
    </w:rPr>
  </w:style>
  <w:style w:type="paragraph" w:styleId="731">
    <w:name w:val="Title"/>
    <w:basedOn w:val="692"/>
    <w:next w:val="692"/>
    <w:link w:val="732"/>
    <w:uiPriority w:val="10"/>
    <w:qFormat/>
    <w:pPr>
      <w:contextualSpacing/>
      <w:spacing w:before="300"/>
    </w:pPr>
    <w:rPr>
      <w:sz w:val="48"/>
      <w:szCs w:val="48"/>
    </w:rPr>
  </w:style>
  <w:style w:type="character" w:styleId="732" w:customStyle="1">
    <w:name w:val="Заголовок Знак"/>
    <w:link w:val="731"/>
    <w:uiPriority w:val="10"/>
    <w:rPr>
      <w:sz w:val="48"/>
      <w:szCs w:val="48"/>
    </w:rPr>
  </w:style>
  <w:style w:type="paragraph" w:styleId="733">
    <w:name w:val="Subtitle"/>
    <w:basedOn w:val="692"/>
    <w:next w:val="692"/>
    <w:link w:val="734"/>
    <w:uiPriority w:val="11"/>
    <w:qFormat/>
    <w:pPr>
      <w:spacing w:before="200"/>
    </w:pPr>
    <w:rPr>
      <w:sz w:val="24"/>
      <w:szCs w:val="24"/>
    </w:rPr>
  </w:style>
  <w:style w:type="character" w:styleId="734" w:customStyle="1">
    <w:name w:val="Подзаголовок Знак"/>
    <w:link w:val="733"/>
    <w:uiPriority w:val="11"/>
    <w:rPr>
      <w:sz w:val="24"/>
      <w:szCs w:val="24"/>
    </w:rPr>
  </w:style>
  <w:style w:type="paragraph" w:styleId="735">
    <w:name w:val="Quote"/>
    <w:basedOn w:val="692"/>
    <w:next w:val="692"/>
    <w:link w:val="736"/>
    <w:uiPriority w:val="29"/>
    <w:qFormat/>
    <w:pPr>
      <w:ind w:left="720" w:right="720"/>
    </w:pPr>
    <w:rPr>
      <w:i/>
    </w:rPr>
  </w:style>
  <w:style w:type="character" w:styleId="736" w:customStyle="1">
    <w:name w:val="Цитата 2 Знак"/>
    <w:link w:val="735"/>
    <w:uiPriority w:val="29"/>
    <w:rPr>
      <w:i/>
    </w:rPr>
  </w:style>
  <w:style w:type="paragraph" w:styleId="737">
    <w:name w:val="Intense Quote"/>
    <w:basedOn w:val="692"/>
    <w:next w:val="692"/>
    <w:link w:val="73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8" w:customStyle="1">
    <w:name w:val="Выделенная цитата Знак"/>
    <w:link w:val="737"/>
    <w:uiPriority w:val="30"/>
    <w:rPr>
      <w:i/>
    </w:rPr>
  </w:style>
  <w:style w:type="paragraph" w:styleId="739">
    <w:name w:val="Header"/>
    <w:basedOn w:val="692"/>
    <w:link w:val="74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0" w:customStyle="1">
    <w:name w:val="Верхний колонтитул Знак"/>
    <w:link w:val="739"/>
    <w:uiPriority w:val="99"/>
  </w:style>
  <w:style w:type="paragraph" w:styleId="741">
    <w:name w:val="Footer"/>
    <w:basedOn w:val="692"/>
    <w:link w:val="7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2" w:customStyle="1">
    <w:name w:val="Footer Char"/>
    <w:uiPriority w:val="99"/>
  </w:style>
  <w:style w:type="paragraph" w:styleId="743">
    <w:name w:val="Caption"/>
    <w:basedOn w:val="692"/>
    <w:next w:val="692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44" w:customStyle="1">
    <w:name w:val="Нижний колонтитул Знак"/>
    <w:link w:val="741"/>
    <w:uiPriority w:val="99"/>
  </w:style>
  <w:style w:type="table" w:styleId="745">
    <w:name w:val="Table Grid"/>
    <w:basedOn w:val="70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6" w:customStyle="1">
    <w:name w:val="Table Grid Light"/>
    <w:basedOn w:val="70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7">
    <w:name w:val="Plain Table 1"/>
    <w:basedOn w:val="70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8">
    <w:name w:val="Plain Table 2"/>
    <w:basedOn w:val="70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3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0">
    <w:name w:val="Plain Table 4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Plain Table 5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2">
    <w:name w:val="Grid Table 1 Light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4"/>
    <w:basedOn w:val="7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4" w:customStyle="1">
    <w:name w:val="Grid Table 4 - Accent 1"/>
    <w:basedOn w:val="7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75" w:customStyle="1">
    <w:name w:val="Grid Table 4 - Accent 2"/>
    <w:basedOn w:val="7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76" w:customStyle="1">
    <w:name w:val="Grid Table 4 - Accent 3"/>
    <w:basedOn w:val="7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77" w:customStyle="1">
    <w:name w:val="Grid Table 4 - Accent 4"/>
    <w:basedOn w:val="7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78" w:customStyle="1">
    <w:name w:val="Grid Table 4 - Accent 5"/>
    <w:basedOn w:val="7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79" w:customStyle="1">
    <w:name w:val="Grid Table 4 - Accent 6"/>
    <w:basedOn w:val="70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0">
    <w:name w:val="Grid Table 5 Dark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87">
    <w:name w:val="Grid Table 6 Colorful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8" w:customStyle="1">
    <w:name w:val="Grid Table 6 Colorful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89" w:customStyle="1">
    <w:name w:val="Grid Table 6 Colorful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0" w:customStyle="1">
    <w:name w:val="Grid Table 6 Colorful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1" w:customStyle="1">
    <w:name w:val="Grid Table 6 Colorful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2" w:customStyle="1">
    <w:name w:val="Grid Table 6 Colorful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3" w:customStyle="1">
    <w:name w:val="Grid Table 6 Colorful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4">
    <w:name w:val="Grid Table 7 Colorful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7 Colorful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7 Colorful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1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2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3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4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5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6"/>
    <w:basedOn w:val="70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10" w:customStyle="1">
    <w:name w:val="List Table 2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15">
    <w:name w:val="List Table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5 Dark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 w:customStyle="1">
    <w:name w:val="List Table 5 Dark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>
    <w:name w:val="List Table 6 Colorful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7" w:customStyle="1">
    <w:name w:val="List Table 6 Colorful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38" w:customStyle="1">
    <w:name w:val="List Table 6 Colorful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39" w:customStyle="1">
    <w:name w:val="List Table 6 Colorful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40" w:customStyle="1">
    <w:name w:val="List Table 6 Colorful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41" w:customStyle="1">
    <w:name w:val="List Table 6 Colorful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42" w:customStyle="1">
    <w:name w:val="List Table 6 Colorful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3">
    <w:name w:val="List Table 7 Colorful"/>
    <w:basedOn w:val="7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7 Colorful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7 Colorful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ned - Accent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1" w:customStyle="1">
    <w:name w:val="Lined - Accent 1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2" w:customStyle="1">
    <w:name w:val="Lined - Accent 2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3" w:customStyle="1">
    <w:name w:val="Lined - Accent 3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4" w:customStyle="1">
    <w:name w:val="Lined - Accent 4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5" w:customStyle="1">
    <w:name w:val="Lined - Accent 5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6" w:customStyle="1">
    <w:name w:val="Lined - Accent 6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7" w:customStyle="1">
    <w:name w:val="Bordered &amp; Lined - Accent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8" w:customStyle="1">
    <w:name w:val="Bordered &amp; Lined - Accent 1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9" w:customStyle="1">
    <w:name w:val="Bordered &amp; Lined - Accent 2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0" w:customStyle="1">
    <w:name w:val="Bordered &amp; Lined - Accent 3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1" w:customStyle="1">
    <w:name w:val="Bordered &amp; Lined - Accent 4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2" w:customStyle="1">
    <w:name w:val="Bordered &amp; Lined - Accent 5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3" w:customStyle="1">
    <w:name w:val="Bordered &amp; Lined - Accent 6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4" w:customStyle="1">
    <w:name w:val="Bordered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5" w:customStyle="1">
    <w:name w:val="Bordered - Accent 1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6" w:customStyle="1">
    <w:name w:val="Bordered - Accent 2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67" w:customStyle="1">
    <w:name w:val="Bordered - Accent 3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68" w:customStyle="1">
    <w:name w:val="Bordered - Accent 4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69" w:customStyle="1">
    <w:name w:val="Bordered - Accent 5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70" w:customStyle="1">
    <w:name w:val="Bordered - Accent 6"/>
    <w:basedOn w:val="7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71">
    <w:name w:val="Hyperlink"/>
    <w:uiPriority w:val="99"/>
    <w:unhideWhenUsed/>
    <w:rPr>
      <w:color w:val="0563C1" w:themeColor="hyperlink"/>
      <w:u w:val="single"/>
    </w:rPr>
  </w:style>
  <w:style w:type="paragraph" w:styleId="872">
    <w:name w:val="footnote text"/>
    <w:basedOn w:val="692"/>
    <w:link w:val="873"/>
    <w:uiPriority w:val="99"/>
    <w:semiHidden/>
    <w:unhideWhenUsed/>
    <w:pPr>
      <w:spacing w:after="40" w:line="240" w:lineRule="auto"/>
    </w:pPr>
    <w:rPr>
      <w:sz w:val="18"/>
    </w:rPr>
  </w:style>
  <w:style w:type="character" w:styleId="873" w:customStyle="1">
    <w:name w:val="Текст сноски Знак"/>
    <w:link w:val="872"/>
    <w:uiPriority w:val="99"/>
    <w:rPr>
      <w:sz w:val="18"/>
    </w:rPr>
  </w:style>
  <w:style w:type="character" w:styleId="874">
    <w:name w:val="footnote reference"/>
    <w:uiPriority w:val="99"/>
    <w:unhideWhenUsed/>
    <w:rPr>
      <w:vertAlign w:val="superscript"/>
    </w:rPr>
  </w:style>
  <w:style w:type="paragraph" w:styleId="875">
    <w:name w:val="endnote text"/>
    <w:basedOn w:val="692"/>
    <w:link w:val="876"/>
    <w:uiPriority w:val="99"/>
    <w:semiHidden/>
    <w:unhideWhenUsed/>
    <w:pPr>
      <w:spacing w:after="0" w:line="240" w:lineRule="auto"/>
    </w:pPr>
    <w:rPr>
      <w:sz w:val="20"/>
    </w:rPr>
  </w:style>
  <w:style w:type="character" w:styleId="876" w:customStyle="1">
    <w:name w:val="Текст концевой сноски Знак"/>
    <w:link w:val="875"/>
    <w:uiPriority w:val="99"/>
    <w:rPr>
      <w:sz w:val="20"/>
    </w:rPr>
  </w:style>
  <w:style w:type="character" w:styleId="877">
    <w:name w:val="endnote reference"/>
    <w:uiPriority w:val="99"/>
    <w:semiHidden/>
    <w:unhideWhenUsed/>
    <w:rPr>
      <w:vertAlign w:val="superscript"/>
    </w:rPr>
  </w:style>
  <w:style w:type="paragraph" w:styleId="878">
    <w:name w:val="toc 1"/>
    <w:basedOn w:val="692"/>
    <w:next w:val="692"/>
    <w:uiPriority w:val="39"/>
    <w:unhideWhenUsed/>
    <w:pPr>
      <w:spacing w:after="57"/>
    </w:pPr>
  </w:style>
  <w:style w:type="paragraph" w:styleId="879">
    <w:name w:val="toc 2"/>
    <w:basedOn w:val="692"/>
    <w:next w:val="692"/>
    <w:uiPriority w:val="39"/>
    <w:unhideWhenUsed/>
    <w:pPr>
      <w:ind w:left="283"/>
      <w:spacing w:after="57"/>
    </w:pPr>
  </w:style>
  <w:style w:type="paragraph" w:styleId="880">
    <w:name w:val="toc 3"/>
    <w:basedOn w:val="692"/>
    <w:next w:val="692"/>
    <w:uiPriority w:val="39"/>
    <w:unhideWhenUsed/>
    <w:pPr>
      <w:ind w:left="567"/>
      <w:spacing w:after="57"/>
    </w:pPr>
  </w:style>
  <w:style w:type="paragraph" w:styleId="881">
    <w:name w:val="toc 4"/>
    <w:basedOn w:val="692"/>
    <w:next w:val="692"/>
    <w:uiPriority w:val="39"/>
    <w:unhideWhenUsed/>
    <w:pPr>
      <w:ind w:left="850"/>
      <w:spacing w:after="57"/>
    </w:pPr>
  </w:style>
  <w:style w:type="paragraph" w:styleId="882">
    <w:name w:val="toc 5"/>
    <w:basedOn w:val="692"/>
    <w:next w:val="692"/>
    <w:uiPriority w:val="39"/>
    <w:unhideWhenUsed/>
    <w:pPr>
      <w:ind w:left="1134"/>
      <w:spacing w:after="57"/>
    </w:pPr>
  </w:style>
  <w:style w:type="paragraph" w:styleId="883">
    <w:name w:val="toc 6"/>
    <w:basedOn w:val="692"/>
    <w:next w:val="692"/>
    <w:uiPriority w:val="39"/>
    <w:unhideWhenUsed/>
    <w:pPr>
      <w:ind w:left="1417"/>
      <w:spacing w:after="57"/>
    </w:pPr>
  </w:style>
  <w:style w:type="paragraph" w:styleId="884">
    <w:name w:val="toc 7"/>
    <w:basedOn w:val="692"/>
    <w:next w:val="692"/>
    <w:uiPriority w:val="39"/>
    <w:unhideWhenUsed/>
    <w:pPr>
      <w:ind w:left="1701"/>
      <w:spacing w:after="57"/>
    </w:pPr>
  </w:style>
  <w:style w:type="paragraph" w:styleId="885">
    <w:name w:val="toc 8"/>
    <w:basedOn w:val="692"/>
    <w:next w:val="692"/>
    <w:uiPriority w:val="39"/>
    <w:unhideWhenUsed/>
    <w:pPr>
      <w:ind w:left="1984"/>
      <w:spacing w:after="57"/>
    </w:pPr>
  </w:style>
  <w:style w:type="paragraph" w:styleId="886">
    <w:name w:val="toc 9"/>
    <w:basedOn w:val="692"/>
    <w:next w:val="692"/>
    <w:uiPriority w:val="39"/>
    <w:unhideWhenUsed/>
    <w:pPr>
      <w:ind w:left="2268"/>
      <w:spacing w:after="57"/>
    </w:pPr>
  </w:style>
  <w:style w:type="paragraph" w:styleId="887">
    <w:name w:val="TOC Heading"/>
    <w:uiPriority w:val="39"/>
    <w:unhideWhenUsed/>
  </w:style>
  <w:style w:type="paragraph" w:styleId="888">
    <w:name w:val="table of figures"/>
    <w:basedOn w:val="692"/>
    <w:next w:val="692"/>
    <w:uiPriority w:val="99"/>
    <w:unhideWhenUsed/>
    <w:pPr>
      <w:spacing w:after="0"/>
    </w:pPr>
  </w:style>
  <w:style w:type="paragraph" w:styleId="889">
    <w:name w:val="No Spacing"/>
    <w:basedOn w:val="692"/>
    <w:uiPriority w:val="1"/>
    <w:qFormat/>
    <w:pPr>
      <w:spacing w:after="0" w:line="240" w:lineRule="auto"/>
    </w:pPr>
  </w:style>
  <w:style w:type="paragraph" w:styleId="890">
    <w:name w:val="List Paragraph"/>
    <w:basedOn w:val="692"/>
    <w:uiPriority w:val="34"/>
    <w:qFormat/>
    <w:pPr>
      <w:contextualSpacing/>
      <w:ind w:left="720"/>
    </w:pPr>
  </w:style>
  <w:style w:type="paragraph" w:styleId="891" w:customStyle="1">
    <w:name w:val="ConsPlusNormal"/>
    <w:qFormat/>
    <w:pPr>
      <w:ind w:firstLine="720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cs="Arial" w:eastAsia="Arial"/>
      <w:sz w:val="20"/>
      <w:szCs w:val="20"/>
      <w:lang w:eastAsia="ru-RU"/>
    </w:rPr>
  </w:style>
  <w:style w:type="paragraph" w:styleId="892">
    <w:name w:val="Normal (Web)"/>
    <w:basedOn w:val="692"/>
    <w:uiPriority w:val="99"/>
    <w:semiHidden/>
    <w:unhideWhenUs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23</cp:revision>
  <dcterms:created xsi:type="dcterms:W3CDTF">2025-11-30T15:26:00Z</dcterms:created>
  <dcterms:modified xsi:type="dcterms:W3CDTF">2026-03-13T06:52:34Z</dcterms:modified>
</cp:coreProperties>
</file>